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48EB2" w14:textId="34388E28" w:rsidR="00275F91" w:rsidRDefault="00275F91" w:rsidP="00275F91">
      <w:r>
        <w:rPr>
          <w:noProof/>
          <w:bdr w:val="none" w:sz="0" w:space="0" w:color="auto" w:frame="1"/>
          <w:lang w:eastAsia="ga-IE"/>
        </w:rPr>
        <w:drawing>
          <wp:inline distT="0" distB="0" distL="0" distR="0" wp14:anchorId="78B26CDE" wp14:editId="59FAC19A">
            <wp:extent cx="4238663" cy="1727200"/>
            <wp:effectExtent l="0" t="0" r="0" b="0"/>
            <wp:docPr id="2127520959" name="Picture 1" descr="A black background with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520959" name="Picture 1" descr="A black background with pink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77319" cy="1742952"/>
                    </a:xfrm>
                    <a:prstGeom prst="rect">
                      <a:avLst/>
                    </a:prstGeom>
                    <a:noFill/>
                    <a:ln>
                      <a:noFill/>
                    </a:ln>
                  </pic:spPr>
                </pic:pic>
              </a:graphicData>
            </a:graphic>
          </wp:inline>
        </w:drawing>
      </w:r>
    </w:p>
    <w:p w14:paraId="5E43239F" w14:textId="77777777" w:rsidR="00275F91" w:rsidRDefault="00275F91" w:rsidP="00275F91"/>
    <w:p w14:paraId="50BA6640" w14:textId="77777777" w:rsidR="00275F91" w:rsidRDefault="00275F91" w:rsidP="00275F91"/>
    <w:p w14:paraId="19F176C6" w14:textId="77777777" w:rsidR="00275F91" w:rsidRDefault="00275F91" w:rsidP="00275F91">
      <w:pPr>
        <w:pStyle w:val="Title"/>
        <w:jc w:val="center"/>
      </w:pPr>
      <w:r>
        <w:t>Teagascóirí páirtaimseartha don Ionad Scríbhneoireachta Acadúla</w:t>
      </w:r>
    </w:p>
    <w:p w14:paraId="73E66711" w14:textId="77777777" w:rsidR="00275F91" w:rsidRDefault="00275F91" w:rsidP="00275F91">
      <w:pPr>
        <w:pStyle w:val="Title"/>
        <w:jc w:val="center"/>
      </w:pPr>
    </w:p>
    <w:p w14:paraId="690CE88A" w14:textId="7DEA07D5" w:rsidR="00275F91" w:rsidRDefault="00275F91" w:rsidP="00275F91">
      <w:pPr>
        <w:pStyle w:val="Title"/>
        <w:jc w:val="center"/>
      </w:pPr>
      <w:r>
        <w:t>Bliain Acadúil 202</w:t>
      </w:r>
      <w:r w:rsidR="64D67DCA">
        <w:t>4</w:t>
      </w:r>
      <w:r>
        <w:t>-202</w:t>
      </w:r>
      <w:r w:rsidR="0E727F70">
        <w:t>5</w:t>
      </w:r>
    </w:p>
    <w:p w14:paraId="16380F19" w14:textId="77777777" w:rsidR="00275F91" w:rsidRDefault="00275F91">
      <w:pPr>
        <w:rPr>
          <w:rFonts w:asciiTheme="majorHAnsi" w:eastAsiaTheme="majorEastAsia" w:hAnsiTheme="majorHAnsi" w:cstheme="majorBidi"/>
          <w:spacing w:val="-10"/>
          <w:kern w:val="28"/>
          <w:sz w:val="56"/>
          <w:szCs w:val="56"/>
        </w:rPr>
      </w:pPr>
      <w:r>
        <w:br w:type="page"/>
      </w:r>
    </w:p>
    <w:p w14:paraId="7B2DBAE2" w14:textId="77777777" w:rsidR="004A6E6F" w:rsidRDefault="00275F91" w:rsidP="004A6E6F">
      <w:pPr>
        <w:jc w:val="center"/>
        <w:rPr>
          <w:b/>
          <w:bCs/>
          <w:sz w:val="32"/>
          <w:szCs w:val="32"/>
        </w:rPr>
      </w:pPr>
      <w:r>
        <w:rPr>
          <w:b/>
          <w:sz w:val="32"/>
        </w:rPr>
        <w:lastRenderedPageBreak/>
        <w:t xml:space="preserve">Folúntas: Teagascóirí páirtaimseartha don Ionad Scríbhneoireachta Acadúla </w:t>
      </w:r>
    </w:p>
    <w:p w14:paraId="6430E4C2" w14:textId="4638630F" w:rsidR="00275F91" w:rsidRPr="004A6E6F" w:rsidRDefault="00275F91" w:rsidP="004A6E6F">
      <w:pPr>
        <w:jc w:val="center"/>
        <w:rPr>
          <w:b/>
          <w:bCs/>
          <w:sz w:val="32"/>
          <w:szCs w:val="32"/>
        </w:rPr>
      </w:pPr>
      <w:r>
        <w:rPr>
          <w:b/>
          <w:sz w:val="32"/>
        </w:rPr>
        <w:t>Bliain Acadúil 202</w:t>
      </w:r>
      <w:r w:rsidR="00B673E3">
        <w:rPr>
          <w:b/>
          <w:sz w:val="32"/>
        </w:rPr>
        <w:t>4</w:t>
      </w:r>
      <w:r>
        <w:rPr>
          <w:b/>
          <w:sz w:val="32"/>
        </w:rPr>
        <w:t>/2</w:t>
      </w:r>
      <w:r w:rsidR="00B673E3">
        <w:rPr>
          <w:b/>
          <w:sz w:val="32"/>
        </w:rPr>
        <w:t>5</w:t>
      </w:r>
    </w:p>
    <w:p w14:paraId="42C4DE96" w14:textId="77777777" w:rsidR="00275F91" w:rsidRDefault="00275F91" w:rsidP="00275F91">
      <w:r>
        <w:t xml:space="preserve">    </w:t>
      </w:r>
    </w:p>
    <w:p w14:paraId="159C00DA" w14:textId="39980227" w:rsidR="00275F91" w:rsidRDefault="00275F91" w:rsidP="00275F91">
      <w:pPr>
        <w:jc w:val="both"/>
      </w:pPr>
      <w:r>
        <w:t>Tugann an Ollscoil cuireadh dóibh siúd atá cláraithe mar mhic léinn iarchéime de chuid Ollscoil na Gaillimhe don bhliain acadúil seo (202</w:t>
      </w:r>
      <w:r w:rsidR="00B673E3">
        <w:t>4</w:t>
      </w:r>
      <w:r>
        <w:t>-202</w:t>
      </w:r>
      <w:r w:rsidR="00B673E3">
        <w:t>5</w:t>
      </w:r>
      <w:r>
        <w:t xml:space="preserve">) iarratas a dhéanamh ar phost téarma socraithe sealadach páirtaimseartha mar Theagascóirí san Ionad Scríbhneoireachta Acadúla sa Leabharlann.  </w:t>
      </w:r>
    </w:p>
    <w:p w14:paraId="54836DC8" w14:textId="77777777" w:rsidR="00DD2BE0" w:rsidRDefault="00DD2BE0" w:rsidP="00DD2BE0">
      <w:pPr>
        <w:jc w:val="both"/>
      </w:pPr>
      <w:r>
        <w:t xml:space="preserve">Tugann an tIonad Scríbhneoireachta Acadúla tacaíocht do mhic léinn le scríbhneoireacht Bhéarla agus Ghaeilge chomh maith le tacaíocht a thabhairt do mhic léinn lena Scríbhneoireacht Eolaíochta.   Fáiltímid mar sin roimh iarratais ó mhic léinn atá inniúil i nGaeilge agus i Scríbhneoireacht Eolaíochta.  </w:t>
      </w:r>
    </w:p>
    <w:p w14:paraId="21A9D7FC" w14:textId="602C3FD2" w:rsidR="00275F91" w:rsidRDefault="00275F91" w:rsidP="00275F91">
      <w:pPr>
        <w:jc w:val="both"/>
      </w:pPr>
      <w:r>
        <w:t xml:space="preserve">Ní mór d’iarratasóirí a bheith ar fáil chun na huaireanta sannta a oibriú ar feadh thréimhse iomlán an chonartha. </w:t>
      </w:r>
      <w:r w:rsidR="00762715" w:rsidRPr="00762715">
        <w:t>Beidh an tseirbhís ar fáil le linn Sheimeastar 1 agus Sheimeastar 2</w:t>
      </w:r>
      <w:r>
        <w:t xml:space="preserve">. </w:t>
      </w:r>
      <w:r w:rsidR="00520E00">
        <w:t xml:space="preserve">Tá </w:t>
      </w:r>
      <w:r w:rsidR="006B6303">
        <w:t>n</w:t>
      </w:r>
      <w:r w:rsidR="006B6303" w:rsidRPr="006B6303">
        <w:t xml:space="preserve">a huaireanta oscailte </w:t>
      </w:r>
      <w:r w:rsidR="006B6303">
        <w:t>an tIonad Scríbhneoireachta Acadúla</w:t>
      </w:r>
      <w:r w:rsidR="00376DBF">
        <w:t xml:space="preserve"> thíos.</w:t>
      </w:r>
      <w:r w:rsidR="006B6303">
        <w:t xml:space="preserve">  </w:t>
      </w:r>
    </w:p>
    <w:p w14:paraId="3A7A044B" w14:textId="02C1FF3F" w:rsidR="00275F91" w:rsidRDefault="00275F91" w:rsidP="00275F91">
      <w:r>
        <w:t>Tá an fhoirm iarratais le fáil ag</w:t>
      </w:r>
      <w:r w:rsidR="00E2748B" w:rsidRPr="00E2748B">
        <w:t xml:space="preserve"> </w:t>
      </w:r>
      <w:hyperlink r:id="rId6" w:history="1">
        <w:r w:rsidR="00E2748B" w:rsidRPr="00CF2C70">
          <w:rPr>
            <w:rStyle w:val="Hyperlink"/>
          </w:rPr>
          <w:t>https://library.universityofgalway.ie/studenthelper/</w:t>
        </w:r>
      </w:hyperlink>
      <w:r w:rsidR="00E2748B">
        <w:t xml:space="preserve"> </w:t>
      </w:r>
    </w:p>
    <w:p w14:paraId="0026E63D" w14:textId="77777777" w:rsidR="00275F91" w:rsidRDefault="00275F91" w:rsidP="00275F91">
      <w:r>
        <w:t>Ní mór duit na nithe seo a leanas a leagan isteach más spéis leat cur isteach ar na poist seo:</w:t>
      </w:r>
    </w:p>
    <w:p w14:paraId="1FFAF407" w14:textId="3218F52C" w:rsidR="00275F91" w:rsidRPr="00275F91" w:rsidRDefault="00275F91" w:rsidP="00275F91">
      <w:pPr>
        <w:pStyle w:val="ListParagraph"/>
        <w:numPr>
          <w:ilvl w:val="0"/>
          <w:numId w:val="1"/>
        </w:numPr>
        <w:rPr>
          <w:b/>
          <w:bCs/>
        </w:rPr>
      </w:pPr>
      <w:r>
        <w:rPr>
          <w:b/>
        </w:rPr>
        <w:t xml:space="preserve">Curriculum Vitae </w:t>
      </w:r>
    </w:p>
    <w:p w14:paraId="797082BC" w14:textId="1127A7C5" w:rsidR="00275F91" w:rsidRPr="00275F91" w:rsidRDefault="00275F91" w:rsidP="00275F91">
      <w:pPr>
        <w:pStyle w:val="ListParagraph"/>
        <w:numPr>
          <w:ilvl w:val="0"/>
          <w:numId w:val="1"/>
        </w:numPr>
        <w:rPr>
          <w:b/>
          <w:bCs/>
        </w:rPr>
      </w:pPr>
      <w:r>
        <w:rPr>
          <w:b/>
        </w:rPr>
        <w:t xml:space="preserve">Litir chumhdaigh ina bhfuil cur síos ar an spéis atá agat sa phost, ar do chuid staidéir reatha in Ollscoil na Gaillimhe, agus ar an méid atá beartaithe agat cur leis an ról i bhfianaise do thaithí oibre go nuige seo, do chuspóirí gairme, an t-eolas atá agat ar obair an AWC agus ar obair ionaid </w:t>
      </w:r>
      <w:r w:rsidR="00E61E5D">
        <w:rPr>
          <w:b/>
        </w:rPr>
        <w:t>scríbhneoireachta go ginearálta</w:t>
      </w:r>
      <w:r>
        <w:rPr>
          <w:b/>
        </w:rPr>
        <w:t xml:space="preserve">  </w:t>
      </w:r>
    </w:p>
    <w:p w14:paraId="6C547076" w14:textId="0F43CCC4" w:rsidR="00275F91" w:rsidRPr="00275F91" w:rsidRDefault="00275F91" w:rsidP="00275F91">
      <w:pPr>
        <w:pStyle w:val="ListParagraph"/>
        <w:numPr>
          <w:ilvl w:val="0"/>
          <w:numId w:val="1"/>
        </w:numPr>
        <w:rPr>
          <w:b/>
          <w:bCs/>
        </w:rPr>
      </w:pPr>
      <w:r>
        <w:rPr>
          <w:b/>
        </w:rPr>
        <w:t>Sampla scríbhneoireachta acadúil (400-500 focal) i nGaeilge (má tá iarratas á dhéanamh ar phost mar theagascóir le Gaeilge)</w:t>
      </w:r>
    </w:p>
    <w:p w14:paraId="7E6B5CF8" w14:textId="52BD64C1" w:rsidR="00275F91" w:rsidRPr="00275F91" w:rsidRDefault="00275F91" w:rsidP="00275F91">
      <w:pPr>
        <w:pStyle w:val="ListParagraph"/>
        <w:numPr>
          <w:ilvl w:val="0"/>
          <w:numId w:val="1"/>
        </w:numPr>
        <w:rPr>
          <w:b/>
          <w:bCs/>
        </w:rPr>
      </w:pPr>
      <w:r>
        <w:rPr>
          <w:b/>
        </w:rPr>
        <w:t>Sampla scríbhneoireachta ac</w:t>
      </w:r>
      <w:r w:rsidR="00E61E5D">
        <w:rPr>
          <w:b/>
        </w:rPr>
        <w:t>adúla (400-500 focal) i mBéarla.</w:t>
      </w:r>
    </w:p>
    <w:p w14:paraId="160FC704" w14:textId="7EAC54D1" w:rsidR="00275F91" w:rsidRDefault="00275F91" w:rsidP="00275F91">
      <w:pPr>
        <w:jc w:val="both"/>
      </w:pPr>
      <w:r>
        <w:t xml:space="preserve">Tabhair faoi deara nach mór gach cáipéis a sheoladh le chéile mar cháipéis Word </w:t>
      </w:r>
      <w:r>
        <w:rPr>
          <w:b/>
        </w:rPr>
        <w:t>AMHÁIN</w:t>
      </w:r>
      <w:r>
        <w:t xml:space="preserve"> (ní comhad ZIP) faoin </w:t>
      </w:r>
      <w:r>
        <w:rPr>
          <w:b/>
        </w:rPr>
        <w:t xml:space="preserve">17:00 Dé Luain, </w:t>
      </w:r>
      <w:r w:rsidR="00D4243B">
        <w:rPr>
          <w:b/>
          <w:lang w:val="en-IE"/>
        </w:rPr>
        <w:t>28</w:t>
      </w:r>
      <w:r w:rsidR="008E35B7">
        <w:rPr>
          <w:b/>
        </w:rPr>
        <w:t xml:space="preserve"> </w:t>
      </w:r>
      <w:proofErr w:type="spellStart"/>
      <w:r w:rsidR="008E35B7">
        <w:rPr>
          <w:b/>
          <w:lang w:val="en-IE"/>
        </w:rPr>
        <w:t>D</w:t>
      </w:r>
      <w:r w:rsidR="008E35B7" w:rsidRPr="00E20478">
        <w:rPr>
          <w:b/>
          <w:lang w:val="en-IE"/>
        </w:rPr>
        <w:t>eireadh</w:t>
      </w:r>
      <w:proofErr w:type="spellEnd"/>
      <w:r w:rsidR="008E35B7" w:rsidRPr="00E20478">
        <w:rPr>
          <w:b/>
          <w:lang w:val="en-IE"/>
        </w:rPr>
        <w:t xml:space="preserve"> </w:t>
      </w:r>
      <w:proofErr w:type="spellStart"/>
      <w:r w:rsidR="008E35B7" w:rsidRPr="00E20478">
        <w:rPr>
          <w:b/>
          <w:lang w:val="en-IE"/>
        </w:rPr>
        <w:t>Fómhair</w:t>
      </w:r>
      <w:proofErr w:type="spellEnd"/>
      <w:r w:rsidR="00632CB8">
        <w:rPr>
          <w:b/>
          <w:lang w:val="en-IE"/>
        </w:rPr>
        <w:t xml:space="preserve"> 2024</w:t>
      </w:r>
      <w:r>
        <w:rPr>
          <w:b/>
        </w:rPr>
        <w:t>.</w:t>
      </w:r>
      <w:r w:rsidR="00E61E5D">
        <w:t xml:space="preserve"> </w:t>
      </w:r>
    </w:p>
    <w:p w14:paraId="5C7B3606" w14:textId="77777777" w:rsidR="00275F91" w:rsidRDefault="00275F91" w:rsidP="00275F91">
      <w:pPr>
        <w:jc w:val="both"/>
      </w:pPr>
      <w:r>
        <w:t xml:space="preserve">Ní mór duit do chuntas ríomhphoist Ollscoil na Gaillimhe a úsáid chun iarratas a dhéanamh.  Ní ghlacfar le hiarratais dhéanacha. </w:t>
      </w:r>
    </w:p>
    <w:p w14:paraId="59FC16E6" w14:textId="6821FC85" w:rsidR="00275F91" w:rsidRDefault="00275F91" w:rsidP="00275F91">
      <w:pPr>
        <w:jc w:val="both"/>
      </w:pPr>
      <w:r>
        <w:t xml:space="preserve">Maidir le mic léinn ó thíortha lasmuigh den AE, tabhair faoi deara go mbeidh ort do cheart chun oibre a bheith údaraithe ag an oifig inimirce sula dtosaíonn tú ag obair san AWC; beidh ort uimhir PSP a fháil ó na Coimisinéirí Ioncaim chomh maith sular féidir an chéad íocaíocht a dhéanamh.  Is féidir tuilleadh eolais a fháil ag an nasc seo a leanas, </w:t>
      </w:r>
      <w:r w:rsidR="00000000">
        <w:fldChar w:fldCharType="begin"/>
      </w:r>
      <w:r w:rsidR="00000000">
        <w:instrText>HYPERLINK "https://www.citizensinformation.ie/en/social-welfare/irish-social-welfare-system/personal-public-service-number/%23l34075"</w:instrText>
      </w:r>
      <w:r w:rsidR="00000000">
        <w:fldChar w:fldCharType="separate"/>
      </w:r>
      <w:r>
        <w:rPr>
          <w:rStyle w:val="Hyperlink"/>
        </w:rPr>
        <w:t>https://www.citizensinformation.ie/ga/social-welfare/irish-social-welfare-system/personal-public-service-number/#l34075</w:t>
      </w:r>
      <w:r w:rsidR="00000000">
        <w:rPr>
          <w:rStyle w:val="Hyperlink"/>
        </w:rPr>
        <w:fldChar w:fldCharType="end"/>
      </w:r>
    </w:p>
    <w:p w14:paraId="12BF09C1" w14:textId="77777777" w:rsidR="00275F91" w:rsidRDefault="00275F91" w:rsidP="00275F91">
      <w:pPr>
        <w:jc w:val="both"/>
      </w:pPr>
      <w:r>
        <w:t xml:space="preserve"> </w:t>
      </w:r>
    </w:p>
    <w:p w14:paraId="6CE8DC89" w14:textId="77777777" w:rsidR="006F217C" w:rsidRDefault="006F217C">
      <w:pPr>
        <w:rPr>
          <w:rFonts w:asciiTheme="majorHAnsi" w:eastAsiaTheme="majorEastAsia" w:hAnsiTheme="majorHAnsi" w:cstheme="majorBidi"/>
          <w:color w:val="2F5496" w:themeColor="accent1" w:themeShade="BF"/>
          <w:sz w:val="26"/>
          <w:szCs w:val="26"/>
        </w:rPr>
      </w:pPr>
      <w:r>
        <w:br w:type="page"/>
      </w:r>
    </w:p>
    <w:p w14:paraId="4EE27E60" w14:textId="77777777" w:rsidR="00925AED" w:rsidRPr="00946D5F" w:rsidRDefault="00925AED" w:rsidP="005E572E">
      <w:pPr>
        <w:jc w:val="center"/>
        <w:rPr>
          <w:b/>
          <w:bCs/>
          <w:sz w:val="32"/>
          <w:szCs w:val="32"/>
        </w:rPr>
      </w:pPr>
      <w:r>
        <w:rPr>
          <w:b/>
          <w:sz w:val="32"/>
        </w:rPr>
        <w:lastRenderedPageBreak/>
        <w:t>Sonraíocht an Phoist</w:t>
      </w:r>
    </w:p>
    <w:p w14:paraId="5A242D79" w14:textId="2FBFD909" w:rsidR="00925AED" w:rsidRPr="00946D5F" w:rsidRDefault="00925AED" w:rsidP="005E572E">
      <w:pPr>
        <w:jc w:val="center"/>
        <w:rPr>
          <w:b/>
          <w:bCs/>
          <w:sz w:val="32"/>
          <w:szCs w:val="32"/>
        </w:rPr>
      </w:pPr>
      <w:r>
        <w:rPr>
          <w:b/>
          <w:sz w:val="32"/>
        </w:rPr>
        <w:t xml:space="preserve">Teagascóirí Sealadacha Páirtaimseartha san Ionad Scríbhneoireachta Acadúla – An Leabharlann, Ollscoil na Gaillimhe </w:t>
      </w:r>
    </w:p>
    <w:p w14:paraId="48F527E4" w14:textId="7763F5B6" w:rsidR="00925AED" w:rsidRPr="00946D5F" w:rsidRDefault="00925AED" w:rsidP="005E572E">
      <w:pPr>
        <w:jc w:val="center"/>
        <w:rPr>
          <w:b/>
          <w:bCs/>
          <w:sz w:val="32"/>
          <w:szCs w:val="32"/>
        </w:rPr>
      </w:pPr>
      <w:r>
        <w:rPr>
          <w:b/>
          <w:sz w:val="32"/>
        </w:rPr>
        <w:t>Bliain Acadúil 202</w:t>
      </w:r>
      <w:r w:rsidR="00E870AE">
        <w:rPr>
          <w:b/>
          <w:sz w:val="32"/>
        </w:rPr>
        <w:t>4</w:t>
      </w:r>
      <w:r>
        <w:rPr>
          <w:b/>
          <w:sz w:val="32"/>
        </w:rPr>
        <w:t>-202</w:t>
      </w:r>
      <w:r w:rsidR="00E870AE">
        <w:rPr>
          <w:b/>
          <w:sz w:val="32"/>
        </w:rPr>
        <w:t>5</w:t>
      </w:r>
    </w:p>
    <w:p w14:paraId="373D3071" w14:textId="77777777" w:rsidR="00EB2307" w:rsidRDefault="00EB2307" w:rsidP="00925AED">
      <w:pPr>
        <w:pStyle w:val="Heading1"/>
      </w:pPr>
    </w:p>
    <w:p w14:paraId="64BA74AC" w14:textId="77777777" w:rsidR="00EB2307" w:rsidRDefault="00EB2307" w:rsidP="00EB2307">
      <w:pPr>
        <w:pStyle w:val="Heading2"/>
      </w:pPr>
      <w:r>
        <w:t>Cúlra an Phoist</w:t>
      </w:r>
    </w:p>
    <w:p w14:paraId="4127256F" w14:textId="77777777" w:rsidR="0040738B" w:rsidRDefault="00EB2307" w:rsidP="0040738B">
      <w:pPr>
        <w:jc w:val="both"/>
      </w:pPr>
      <w:r>
        <w:t>Soláthraíonn an AWC tacaíocht scríbhneoireachta do mhic léinn uile Ollscoil na Gaillimhe, éascaíonn sé cur i láthair ar scríbhneoireacht acadúil, agus reáchtálann sé roinnt tionscadal taighde agus pobail.  Reáchtálfaidh teagascóirí seisiúin duine le duine, ar líne agus ar an láthair, do mhic léinn fochéime, glacfaidh siad páirt i gcláir eile atá deartha chun tacú le mic léinn a bhfuil scríbhneoireacht le déanamh acu, agus cuirfidh siad le forbairt an AWC trí ábhair a dhearadh, eagar a chur ar ábhair atá ann cheana, agus ceardlanna a reáchtáil.</w:t>
      </w:r>
    </w:p>
    <w:p w14:paraId="28A1C1BC" w14:textId="77777777" w:rsidR="0048389E" w:rsidRDefault="0040738B" w:rsidP="0040738B">
      <w:pPr>
        <w:jc w:val="both"/>
      </w:pPr>
      <w:r>
        <w:t xml:space="preserve">Tá roinnt post teagaisc íoctha ar fáil san Ionad Scríbhneoireachta Acadúla agus tugann na poist seo deis do mhic léinn iarchéime taithí oibre íoctha a fháil i dtimpeallacht acadúil. </w:t>
      </w:r>
    </w:p>
    <w:p w14:paraId="7755681E" w14:textId="41B5535E" w:rsidR="00275F91" w:rsidRDefault="00275F91" w:rsidP="00295533">
      <w:pPr>
        <w:pStyle w:val="Heading2"/>
        <w:jc w:val="both"/>
      </w:pPr>
      <w:r>
        <w:t xml:space="preserve">Coinníollacha Ceapacháin agus Dualgais    </w:t>
      </w:r>
    </w:p>
    <w:p w14:paraId="60E304C7" w14:textId="3C6657B2" w:rsidR="00275F91" w:rsidRDefault="00275F91" w:rsidP="00295533">
      <w:pPr>
        <w:jc w:val="both"/>
      </w:pPr>
      <w:r>
        <w:t xml:space="preserve">Ceapfar na hiarrthóirí rathúla ar bhonn páirtaimseartha, sealadach. Beidh feidhm ag na téarmaí agus coinníollacha fostaíochta a ghabhann leis seo.    </w:t>
      </w:r>
    </w:p>
    <w:p w14:paraId="792114F1" w14:textId="49DDF4CE" w:rsidR="00275F91" w:rsidRDefault="00275F91" w:rsidP="00295533">
      <w:pPr>
        <w:pStyle w:val="Heading2"/>
        <w:jc w:val="both"/>
      </w:pPr>
      <w:r>
        <w:t xml:space="preserve">Tuarastal    </w:t>
      </w:r>
    </w:p>
    <w:p w14:paraId="360C8BB4" w14:textId="2A194FA3" w:rsidR="00275F91" w:rsidRDefault="00275F91" w:rsidP="00295533">
      <w:pPr>
        <w:jc w:val="both"/>
      </w:pPr>
      <w:r>
        <w:t>Is é €27.04 san uair an tuarastal don phost seo.</w:t>
      </w:r>
    </w:p>
    <w:p w14:paraId="5CD14BAC" w14:textId="6590FD90" w:rsidR="00275F91" w:rsidRDefault="00E61E5D" w:rsidP="00295533">
      <w:pPr>
        <w:pStyle w:val="Heading2"/>
        <w:jc w:val="both"/>
      </w:pPr>
      <w:r>
        <w:t>Fad an Chonartha</w:t>
      </w:r>
      <w:r w:rsidR="00275F91">
        <w:t xml:space="preserve"> </w:t>
      </w:r>
    </w:p>
    <w:p w14:paraId="100128E5" w14:textId="43444B18" w:rsidR="00275F91" w:rsidRDefault="00275F91" w:rsidP="00295533">
      <w:pPr>
        <w:jc w:val="both"/>
      </w:pPr>
      <w:r>
        <w:t xml:space="preserve">Cuirfear tús le conarthaí </w:t>
      </w:r>
      <w:r w:rsidR="00275709" w:rsidRPr="00275709">
        <w:rPr>
          <w:lang w:val="en-IE"/>
        </w:rPr>
        <w:t xml:space="preserve">a </w:t>
      </w:r>
      <w:proofErr w:type="spellStart"/>
      <w:r w:rsidR="00275709" w:rsidRPr="00275709">
        <w:rPr>
          <w:lang w:val="en-IE"/>
        </w:rPr>
        <w:t>luaithe</w:t>
      </w:r>
      <w:proofErr w:type="spellEnd"/>
      <w:r w:rsidR="00275709" w:rsidRPr="00275709">
        <w:rPr>
          <w:lang w:val="en-IE"/>
        </w:rPr>
        <w:t xml:space="preserve"> is </w:t>
      </w:r>
      <w:proofErr w:type="spellStart"/>
      <w:r w:rsidR="00275709" w:rsidRPr="00275709">
        <w:rPr>
          <w:lang w:val="en-IE"/>
        </w:rPr>
        <w:t>féidir</w:t>
      </w:r>
      <w:proofErr w:type="spellEnd"/>
      <w:r w:rsidR="00275709">
        <w:rPr>
          <w:lang w:val="en-IE"/>
        </w:rPr>
        <w:t>.</w:t>
      </w:r>
    </w:p>
    <w:p w14:paraId="38071C05" w14:textId="40F56561" w:rsidR="00275F91" w:rsidRDefault="00275F91" w:rsidP="00295533">
      <w:pPr>
        <w:pStyle w:val="Heading2"/>
        <w:jc w:val="both"/>
      </w:pPr>
      <w:r>
        <w:t xml:space="preserve">Uaireanta Oibre   </w:t>
      </w:r>
    </w:p>
    <w:p w14:paraId="13EE1CA4" w14:textId="302B3441" w:rsidR="00275F91" w:rsidRDefault="004363B8" w:rsidP="00295533">
      <w:pPr>
        <w:jc w:val="both"/>
      </w:pPr>
      <w:r w:rsidRPr="004363B8">
        <w:t>Is idir Samhain 2024 agus Bealtaine 2024 na conarthaí.</w:t>
      </w:r>
      <w:r w:rsidR="00275F91">
        <w:t xml:space="preserve">  Beidh sheirbhís an Ionaid Scríbhneoireachta Acadúla </w:t>
      </w:r>
      <w:r w:rsidR="00213667" w:rsidRPr="00213667">
        <w:t>ar f</w:t>
      </w:r>
      <w:r w:rsidR="004F2643">
        <w:t>áil ar f</w:t>
      </w:r>
      <w:r w:rsidR="00213667" w:rsidRPr="00213667">
        <w:t>eadh 22 uair sa tseachtain</w:t>
      </w:r>
      <w:r w:rsidR="00D43616" w:rsidRPr="00D43616">
        <w:t>.</w:t>
      </w:r>
      <w:r w:rsidR="00275F91">
        <w:t xml:space="preserve">  Is féidir le teagascóirí a theacht ar chomhaontú leis an tSeirbhís maidir le sceideal sealanna oibre (patrún tinrimh) don seimeastar nach gcuireann isteach ar a gcuid dualgas acadúil.    </w:t>
      </w:r>
    </w:p>
    <w:p w14:paraId="218904F8" w14:textId="6D7EAA1E" w:rsidR="00EE0CBA" w:rsidRDefault="00EE0CBA" w:rsidP="00295533">
      <w:pPr>
        <w:jc w:val="both"/>
      </w:pPr>
      <w:r>
        <w:t>U</w:t>
      </w:r>
      <w:r w:rsidRPr="00EE0CBA">
        <w:t xml:space="preserve">aireanta </w:t>
      </w:r>
      <w:r w:rsidR="0011562D">
        <w:t>O</w:t>
      </w:r>
      <w:r w:rsidRPr="00EE0CBA">
        <w:t>scailte</w:t>
      </w:r>
      <w:r w:rsidR="0011562D">
        <w:t xml:space="preserve"> </w:t>
      </w:r>
      <w:r w:rsidR="0011562D" w:rsidRPr="0011562D">
        <w:t>an Ionaid Scríbhneoireachta Acadúla</w:t>
      </w:r>
    </w:p>
    <w:tbl>
      <w:tblPr>
        <w:tblW w:w="9163" w:type="dxa"/>
        <w:tblLayout w:type="fixed"/>
        <w:tblLook w:val="06A0" w:firstRow="1" w:lastRow="0" w:firstColumn="1" w:lastColumn="0" w:noHBand="1" w:noVBand="1"/>
      </w:tblPr>
      <w:tblGrid>
        <w:gridCol w:w="1309"/>
        <w:gridCol w:w="1309"/>
        <w:gridCol w:w="1309"/>
        <w:gridCol w:w="1309"/>
        <w:gridCol w:w="1309"/>
        <w:gridCol w:w="1309"/>
        <w:gridCol w:w="1309"/>
      </w:tblGrid>
      <w:tr w:rsidR="00725583" w14:paraId="0CE5486A" w14:textId="77777777" w:rsidTr="008B763E">
        <w:trPr>
          <w:trHeight w:val="300"/>
        </w:trPr>
        <w:tc>
          <w:tcPr>
            <w:tcW w:w="130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6A0214A" w14:textId="77777777" w:rsidR="00725583" w:rsidRDefault="00725583" w:rsidP="008B763E"/>
        </w:tc>
        <w:tc>
          <w:tcPr>
            <w:tcW w:w="130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829CB41" w14:textId="77777777" w:rsidR="00725583" w:rsidRDefault="00725583" w:rsidP="008B763E">
            <w:pPr>
              <w:shd w:val="clear" w:color="auto" w:fill="FFFFFF" w:themeFill="background1"/>
              <w:spacing w:before="225" w:after="225"/>
              <w:rPr>
                <w:b/>
                <w:bCs/>
              </w:rPr>
            </w:pPr>
            <w:r w:rsidRPr="1F775C77">
              <w:rPr>
                <w:b/>
                <w:bCs/>
              </w:rPr>
              <w:t xml:space="preserve">Monday </w:t>
            </w:r>
          </w:p>
        </w:tc>
        <w:tc>
          <w:tcPr>
            <w:tcW w:w="130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6675F5F" w14:textId="77777777" w:rsidR="00725583" w:rsidRDefault="00725583" w:rsidP="008B763E">
            <w:pPr>
              <w:shd w:val="clear" w:color="auto" w:fill="FFFFFF" w:themeFill="background1"/>
              <w:spacing w:before="225" w:after="225"/>
              <w:rPr>
                <w:b/>
                <w:bCs/>
              </w:rPr>
            </w:pPr>
            <w:r w:rsidRPr="1F775C77">
              <w:rPr>
                <w:b/>
                <w:bCs/>
              </w:rPr>
              <w:t>Tuesday</w:t>
            </w:r>
          </w:p>
        </w:tc>
        <w:tc>
          <w:tcPr>
            <w:tcW w:w="130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6C2826C" w14:textId="77777777" w:rsidR="00725583" w:rsidRDefault="00725583" w:rsidP="008B763E">
            <w:pPr>
              <w:shd w:val="clear" w:color="auto" w:fill="FFFFFF" w:themeFill="background1"/>
              <w:spacing w:before="225" w:after="225"/>
              <w:rPr>
                <w:b/>
                <w:bCs/>
              </w:rPr>
            </w:pPr>
            <w:r w:rsidRPr="1F775C77">
              <w:rPr>
                <w:b/>
                <w:bCs/>
              </w:rPr>
              <w:t>Wednesday</w:t>
            </w:r>
          </w:p>
        </w:tc>
        <w:tc>
          <w:tcPr>
            <w:tcW w:w="130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F124AF1" w14:textId="77777777" w:rsidR="00725583" w:rsidRDefault="00725583" w:rsidP="008B763E">
            <w:pPr>
              <w:shd w:val="clear" w:color="auto" w:fill="FFFFFF" w:themeFill="background1"/>
              <w:spacing w:before="225" w:after="225"/>
              <w:rPr>
                <w:b/>
                <w:bCs/>
              </w:rPr>
            </w:pPr>
            <w:r w:rsidRPr="1F775C77">
              <w:rPr>
                <w:b/>
                <w:bCs/>
              </w:rPr>
              <w:t>Thursday</w:t>
            </w:r>
          </w:p>
        </w:tc>
        <w:tc>
          <w:tcPr>
            <w:tcW w:w="130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BD1D3FE" w14:textId="77777777" w:rsidR="00725583" w:rsidRDefault="00725583" w:rsidP="008B763E">
            <w:pPr>
              <w:shd w:val="clear" w:color="auto" w:fill="FFFFFF" w:themeFill="background1"/>
              <w:spacing w:before="225" w:after="225"/>
              <w:rPr>
                <w:b/>
                <w:bCs/>
              </w:rPr>
            </w:pPr>
            <w:r w:rsidRPr="1F775C77">
              <w:rPr>
                <w:b/>
                <w:bCs/>
              </w:rPr>
              <w:t>Friday</w:t>
            </w:r>
          </w:p>
        </w:tc>
        <w:tc>
          <w:tcPr>
            <w:tcW w:w="130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BBEAC4F" w14:textId="77777777" w:rsidR="00725583" w:rsidRDefault="00725583" w:rsidP="008B763E">
            <w:pPr>
              <w:shd w:val="clear" w:color="auto" w:fill="FFFFFF" w:themeFill="background1"/>
              <w:spacing w:before="225" w:after="225"/>
              <w:rPr>
                <w:b/>
                <w:bCs/>
              </w:rPr>
            </w:pPr>
            <w:r w:rsidRPr="1F775C77">
              <w:rPr>
                <w:b/>
                <w:bCs/>
              </w:rPr>
              <w:t>Saturday</w:t>
            </w:r>
          </w:p>
        </w:tc>
      </w:tr>
      <w:tr w:rsidR="00725583" w14:paraId="4BC7D0EE" w14:textId="77777777" w:rsidTr="008B763E">
        <w:trPr>
          <w:trHeight w:val="566"/>
        </w:trPr>
        <w:tc>
          <w:tcPr>
            <w:tcW w:w="130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317CBC5" w14:textId="77777777" w:rsidR="00725583" w:rsidRDefault="00725583" w:rsidP="008B763E">
            <w:pPr>
              <w:shd w:val="clear" w:color="auto" w:fill="FFFFFF" w:themeFill="background1"/>
              <w:spacing w:before="225" w:after="225"/>
              <w:rPr>
                <w:b/>
                <w:bCs/>
              </w:rPr>
            </w:pPr>
            <w:r w:rsidRPr="1F775C77">
              <w:rPr>
                <w:b/>
                <w:bCs/>
              </w:rPr>
              <w:t>Daytime</w:t>
            </w:r>
          </w:p>
        </w:tc>
        <w:tc>
          <w:tcPr>
            <w:tcW w:w="130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2F1266C" w14:textId="77777777" w:rsidR="00725583" w:rsidRDefault="00725583" w:rsidP="008B763E">
            <w:pPr>
              <w:shd w:val="clear" w:color="auto" w:fill="FFFFFF" w:themeFill="background1"/>
              <w:spacing w:before="225" w:after="225"/>
            </w:pPr>
            <w:r w:rsidRPr="1F775C77">
              <w:t>11:00-15:00</w:t>
            </w:r>
          </w:p>
        </w:tc>
        <w:tc>
          <w:tcPr>
            <w:tcW w:w="130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85BDF9E" w14:textId="77777777" w:rsidR="00725583" w:rsidRDefault="00725583" w:rsidP="008B763E">
            <w:pPr>
              <w:shd w:val="clear" w:color="auto" w:fill="FFFFFF" w:themeFill="background1"/>
              <w:spacing w:before="225" w:after="225"/>
            </w:pPr>
            <w:r w:rsidRPr="1F775C77">
              <w:t>11:00-15:00</w:t>
            </w:r>
          </w:p>
        </w:tc>
        <w:tc>
          <w:tcPr>
            <w:tcW w:w="130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79E76D5" w14:textId="77777777" w:rsidR="00725583" w:rsidRDefault="00725583" w:rsidP="008B763E">
            <w:pPr>
              <w:shd w:val="clear" w:color="auto" w:fill="FFFFFF" w:themeFill="background1"/>
              <w:spacing w:before="225" w:after="225"/>
            </w:pPr>
            <w:r w:rsidRPr="1F775C77">
              <w:t>11:00-15:00</w:t>
            </w:r>
          </w:p>
        </w:tc>
        <w:tc>
          <w:tcPr>
            <w:tcW w:w="130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5419954" w14:textId="77777777" w:rsidR="00725583" w:rsidRDefault="00725583" w:rsidP="008B763E">
            <w:pPr>
              <w:shd w:val="clear" w:color="auto" w:fill="FFFFFF" w:themeFill="background1"/>
              <w:spacing w:before="225" w:after="225"/>
            </w:pPr>
            <w:r w:rsidRPr="1F775C77">
              <w:t>11:00-15:00</w:t>
            </w:r>
          </w:p>
        </w:tc>
        <w:tc>
          <w:tcPr>
            <w:tcW w:w="130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0A3FE16" w14:textId="77777777" w:rsidR="00725583" w:rsidRDefault="00725583" w:rsidP="008B763E">
            <w:pPr>
              <w:shd w:val="clear" w:color="auto" w:fill="FFFFFF" w:themeFill="background1"/>
              <w:spacing w:before="225" w:after="225"/>
            </w:pPr>
            <w:r w:rsidRPr="1F775C77">
              <w:t>Closed</w:t>
            </w:r>
          </w:p>
        </w:tc>
        <w:tc>
          <w:tcPr>
            <w:tcW w:w="130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E577247" w14:textId="77777777" w:rsidR="00725583" w:rsidRDefault="00725583" w:rsidP="008B763E">
            <w:pPr>
              <w:shd w:val="clear" w:color="auto" w:fill="FFFFFF" w:themeFill="background1"/>
              <w:spacing w:before="225" w:after="225"/>
            </w:pPr>
            <w:r w:rsidRPr="1F775C77">
              <w:t>11:00-13:00</w:t>
            </w:r>
          </w:p>
        </w:tc>
      </w:tr>
      <w:tr w:rsidR="00725583" w14:paraId="11922491" w14:textId="77777777" w:rsidTr="008B763E">
        <w:trPr>
          <w:trHeight w:val="663"/>
        </w:trPr>
        <w:tc>
          <w:tcPr>
            <w:tcW w:w="130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BA70AB5" w14:textId="77777777" w:rsidR="00725583" w:rsidRDefault="00725583" w:rsidP="008B763E">
            <w:pPr>
              <w:shd w:val="clear" w:color="auto" w:fill="FFFFFF" w:themeFill="background1"/>
              <w:spacing w:before="225" w:after="225"/>
              <w:rPr>
                <w:b/>
                <w:bCs/>
              </w:rPr>
            </w:pPr>
            <w:r w:rsidRPr="1F775C77">
              <w:rPr>
                <w:b/>
                <w:bCs/>
              </w:rPr>
              <w:t>Evening</w:t>
            </w:r>
          </w:p>
        </w:tc>
        <w:tc>
          <w:tcPr>
            <w:tcW w:w="130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252B032" w14:textId="77777777" w:rsidR="00725583" w:rsidRDefault="00725583" w:rsidP="008B763E">
            <w:pPr>
              <w:shd w:val="clear" w:color="auto" w:fill="FFFFFF" w:themeFill="background1"/>
              <w:spacing w:before="225" w:after="225"/>
            </w:pPr>
            <w:r w:rsidRPr="1F775C77">
              <w:t>17:00-19:00</w:t>
            </w:r>
          </w:p>
        </w:tc>
        <w:tc>
          <w:tcPr>
            <w:tcW w:w="130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93E6454" w14:textId="77777777" w:rsidR="00725583" w:rsidRDefault="00725583" w:rsidP="008B763E"/>
        </w:tc>
        <w:tc>
          <w:tcPr>
            <w:tcW w:w="130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99BAF27" w14:textId="77777777" w:rsidR="00725583" w:rsidRDefault="00725583" w:rsidP="008B763E">
            <w:pPr>
              <w:shd w:val="clear" w:color="auto" w:fill="FFFFFF" w:themeFill="background1"/>
              <w:spacing w:before="225" w:after="225"/>
            </w:pPr>
            <w:r w:rsidRPr="1F775C77">
              <w:t>17:00-19:00</w:t>
            </w:r>
          </w:p>
        </w:tc>
        <w:tc>
          <w:tcPr>
            <w:tcW w:w="130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49B2D55" w14:textId="77777777" w:rsidR="00725583" w:rsidRDefault="00725583" w:rsidP="008B763E"/>
        </w:tc>
        <w:tc>
          <w:tcPr>
            <w:tcW w:w="130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026D844" w14:textId="77777777" w:rsidR="00725583" w:rsidRDefault="00725583" w:rsidP="008B763E"/>
        </w:tc>
        <w:tc>
          <w:tcPr>
            <w:tcW w:w="130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D437FFF" w14:textId="77777777" w:rsidR="00725583" w:rsidRDefault="00725583" w:rsidP="008B763E"/>
        </w:tc>
      </w:tr>
      <w:tr w:rsidR="00725583" w14:paraId="119F7276" w14:textId="77777777" w:rsidTr="008B763E">
        <w:trPr>
          <w:trHeight w:val="300"/>
        </w:trPr>
        <w:tc>
          <w:tcPr>
            <w:tcW w:w="130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E919ABB" w14:textId="77777777" w:rsidR="00725583" w:rsidRDefault="00725583" w:rsidP="008B763E">
            <w:pPr>
              <w:shd w:val="clear" w:color="auto" w:fill="FFFFFF" w:themeFill="background1"/>
              <w:spacing w:before="225" w:after="225"/>
              <w:rPr>
                <w:b/>
                <w:bCs/>
              </w:rPr>
            </w:pPr>
            <w:r w:rsidRPr="1F775C77">
              <w:rPr>
                <w:b/>
                <w:bCs/>
              </w:rPr>
              <w:t>Gaeilge Tutor</w:t>
            </w:r>
          </w:p>
        </w:tc>
        <w:tc>
          <w:tcPr>
            <w:tcW w:w="130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2E9B96C" w14:textId="77777777" w:rsidR="00725583" w:rsidRDefault="00725583" w:rsidP="008B763E">
            <w:pPr>
              <w:shd w:val="clear" w:color="auto" w:fill="FFFFFF" w:themeFill="background1"/>
              <w:spacing w:before="225" w:after="225"/>
            </w:pPr>
            <w:r w:rsidRPr="1F775C77">
              <w:t>17:00-19:00</w:t>
            </w:r>
          </w:p>
        </w:tc>
        <w:tc>
          <w:tcPr>
            <w:tcW w:w="130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B7B34A1" w14:textId="77777777" w:rsidR="00725583" w:rsidRDefault="00725583" w:rsidP="008B763E">
            <w:pPr>
              <w:shd w:val="clear" w:color="auto" w:fill="FFFFFF" w:themeFill="background1"/>
              <w:spacing w:before="225" w:after="225"/>
            </w:pPr>
            <w:r w:rsidRPr="1F775C77">
              <w:t>11:00-15:00</w:t>
            </w:r>
          </w:p>
        </w:tc>
        <w:tc>
          <w:tcPr>
            <w:tcW w:w="130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09F00DF" w14:textId="77777777" w:rsidR="00725583" w:rsidRDefault="00725583" w:rsidP="008B763E">
            <w:pPr>
              <w:shd w:val="clear" w:color="auto" w:fill="FFFFFF" w:themeFill="background1"/>
              <w:spacing w:before="225" w:after="225"/>
            </w:pPr>
            <w:r w:rsidRPr="1F775C77">
              <w:t>17:00-19:00</w:t>
            </w:r>
          </w:p>
        </w:tc>
        <w:tc>
          <w:tcPr>
            <w:tcW w:w="130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EF13292" w14:textId="77777777" w:rsidR="00725583" w:rsidRDefault="00725583" w:rsidP="008B763E">
            <w:pPr>
              <w:shd w:val="clear" w:color="auto" w:fill="FFFFFF" w:themeFill="background1"/>
              <w:spacing w:before="225" w:after="225"/>
            </w:pPr>
            <w:r w:rsidRPr="1F775C77">
              <w:t>11:00-15:00</w:t>
            </w:r>
          </w:p>
        </w:tc>
        <w:tc>
          <w:tcPr>
            <w:tcW w:w="130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62DD06B" w14:textId="77777777" w:rsidR="00725583" w:rsidRDefault="00725583" w:rsidP="008B763E"/>
        </w:tc>
        <w:tc>
          <w:tcPr>
            <w:tcW w:w="130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6A1A0B7" w14:textId="77777777" w:rsidR="00725583" w:rsidRDefault="00725583" w:rsidP="008B763E"/>
        </w:tc>
      </w:tr>
    </w:tbl>
    <w:p w14:paraId="30CD68B7" w14:textId="5419297B" w:rsidR="00275F91" w:rsidRDefault="00275F91" w:rsidP="00295533">
      <w:pPr>
        <w:pStyle w:val="Heading2"/>
        <w:jc w:val="both"/>
      </w:pPr>
      <w:r>
        <w:lastRenderedPageBreak/>
        <w:t>Dualgais</w:t>
      </w:r>
    </w:p>
    <w:p w14:paraId="5E3B5E55" w14:textId="3300FE42" w:rsidR="00275F91" w:rsidRDefault="00275F91" w:rsidP="00295533">
      <w:pPr>
        <w:tabs>
          <w:tab w:val="left" w:pos="5895"/>
        </w:tabs>
        <w:jc w:val="both"/>
      </w:pPr>
      <w:r>
        <w:t xml:space="preserve">Tuairisceoidh na teagascóirí do Bhainisteoir an Ionaid Scríbhneoireachta Acadúla agus oibreoidh siad i gcomhar leis an bhfoireann chun cur le hobair an AWC.  </w:t>
      </w:r>
    </w:p>
    <w:p w14:paraId="017A2EE5" w14:textId="4804A230" w:rsidR="00275F91" w:rsidRDefault="00275F91" w:rsidP="00295533">
      <w:pPr>
        <w:pStyle w:val="ListParagraph"/>
        <w:numPr>
          <w:ilvl w:val="0"/>
          <w:numId w:val="2"/>
        </w:numPr>
        <w:jc w:val="both"/>
      </w:pPr>
      <w:r>
        <w:t xml:space="preserve">Tacóidh teagascóirí le rath acadúil na mac léinn trí oibriú leo ina n-aonar nó i ngrúpaí chun eolas acadúil agus scileanna scríbhneoireachta a fheabhsú. </w:t>
      </w:r>
    </w:p>
    <w:p w14:paraId="3B2E8972" w14:textId="74CEEBCB" w:rsidR="00275F91" w:rsidRDefault="00275F91" w:rsidP="00295533">
      <w:pPr>
        <w:pStyle w:val="ListParagraph"/>
        <w:numPr>
          <w:ilvl w:val="0"/>
          <w:numId w:val="2"/>
        </w:numPr>
        <w:jc w:val="both"/>
      </w:pPr>
      <w:r>
        <w:t xml:space="preserve">Buailfidh teagascóirí le mic léinn ina n-aonar nó i ngrúpaí beaga chun tacaíocht a thabhairt dóibh lena scileanna scríbhneoireachta. </w:t>
      </w:r>
    </w:p>
    <w:p w14:paraId="4E6D0925" w14:textId="48344A4D" w:rsidR="00275F91" w:rsidRDefault="00275F91" w:rsidP="00295533">
      <w:pPr>
        <w:pStyle w:val="ListParagraph"/>
        <w:numPr>
          <w:ilvl w:val="0"/>
          <w:numId w:val="2"/>
        </w:numPr>
        <w:jc w:val="both"/>
      </w:pPr>
      <w:r>
        <w:t xml:space="preserve">Glacfaidh teagascóirí páirt i gceardlanna agus déanfaidh siad iad a stiúradh, de réir mar is gá.  </w:t>
      </w:r>
    </w:p>
    <w:p w14:paraId="61C8C68A" w14:textId="203E284E" w:rsidR="00275F91" w:rsidRDefault="0047023B" w:rsidP="00295533">
      <w:pPr>
        <w:pStyle w:val="ListParagraph"/>
        <w:numPr>
          <w:ilvl w:val="0"/>
          <w:numId w:val="2"/>
        </w:numPr>
        <w:jc w:val="both"/>
      </w:pPr>
      <w:r>
        <w:t xml:space="preserve">Déanfaidh teagascóirí taighde ar áiseanna scríbhneoireachta, agus iad a fhorbairt. </w:t>
      </w:r>
    </w:p>
    <w:p w14:paraId="742E347A" w14:textId="1BC3325E" w:rsidR="00275F91" w:rsidRDefault="00275F91" w:rsidP="00295533">
      <w:pPr>
        <w:pStyle w:val="ListParagraph"/>
        <w:numPr>
          <w:ilvl w:val="0"/>
          <w:numId w:val="2"/>
        </w:numPr>
        <w:jc w:val="both"/>
      </w:pPr>
      <w:r>
        <w:t xml:space="preserve">Dualgais eile a bhaineann leis an bpost a chomhlíonadh de réir mar a shannann an bainisteoir líne ainmnithe iad, nó bainisteoir sinsearach na Leabharlainne. </w:t>
      </w:r>
    </w:p>
    <w:p w14:paraId="1B9FB5AE" w14:textId="77777777" w:rsidR="00275F91" w:rsidRDefault="00275F91" w:rsidP="00295533">
      <w:pPr>
        <w:pStyle w:val="Heading2"/>
        <w:jc w:val="both"/>
      </w:pPr>
      <w:r>
        <w:t xml:space="preserve">Cáilíochtaí/Taithí/Riachtanais:    </w:t>
      </w:r>
    </w:p>
    <w:p w14:paraId="62478753" w14:textId="1425F067" w:rsidR="00275F91" w:rsidRDefault="00275F91" w:rsidP="00295533">
      <w:pPr>
        <w:pStyle w:val="ListParagraph"/>
        <w:numPr>
          <w:ilvl w:val="0"/>
          <w:numId w:val="3"/>
        </w:numPr>
        <w:jc w:val="both"/>
      </w:pPr>
      <w:r>
        <w:t>Ní mór d’iarrthóirí a bheith ina mic léinn iarchéime chláraithe de chuid Ollscoil na Gaillimhe don téarma acadúil 202</w:t>
      </w:r>
      <w:r w:rsidR="7653578A">
        <w:t>4</w:t>
      </w:r>
      <w:r>
        <w:t>/2</w:t>
      </w:r>
      <w:r w:rsidR="4598EBBC">
        <w:t>5</w:t>
      </w:r>
      <w:r>
        <w:t xml:space="preserve">   </w:t>
      </w:r>
    </w:p>
    <w:p w14:paraId="6D1F7103" w14:textId="77777777" w:rsidR="00275F91" w:rsidRDefault="00275F91" w:rsidP="00295533">
      <w:pPr>
        <w:pStyle w:val="ListParagraph"/>
        <w:numPr>
          <w:ilvl w:val="0"/>
          <w:numId w:val="3"/>
        </w:numPr>
        <w:jc w:val="both"/>
      </w:pPr>
      <w:r>
        <w:t xml:space="preserve">A bheith in ann a thaispeáint go bhfuil ardscileanna scríbhneoireachta acu, agus samplaí den dea-scríbhneoireacht a chur ar fáil. </w:t>
      </w:r>
    </w:p>
    <w:p w14:paraId="1F8E816A" w14:textId="5C4ED17C" w:rsidR="00275F91" w:rsidRDefault="00275F91" w:rsidP="00295533">
      <w:pPr>
        <w:pStyle w:val="ListParagraph"/>
        <w:numPr>
          <w:ilvl w:val="0"/>
          <w:numId w:val="3"/>
        </w:numPr>
        <w:jc w:val="both"/>
      </w:pPr>
      <w:r>
        <w:t xml:space="preserve">Tuiscint a bheith acu ar riachtanais scríbhneoireachta disciplíní agus seánraí éagsúla scríbhneoireachta, e.g. an Ghaeilge agus an Scríbhneoireacht Eolaíochta. </w:t>
      </w:r>
    </w:p>
    <w:p w14:paraId="450AE2D9" w14:textId="2D344C8C" w:rsidR="0047023B" w:rsidRDefault="00275F91" w:rsidP="00295533">
      <w:pPr>
        <w:pStyle w:val="ListParagraph"/>
        <w:numPr>
          <w:ilvl w:val="0"/>
          <w:numId w:val="3"/>
        </w:numPr>
        <w:jc w:val="both"/>
      </w:pPr>
      <w:r>
        <w:t xml:space="preserve">An cumas teagmháil éifeachtach a dhéanamh le mic léinn ó raon leathan disciplíní. </w:t>
      </w:r>
    </w:p>
    <w:p w14:paraId="455E0B04" w14:textId="15C3EA6E" w:rsidR="0047023B" w:rsidRDefault="0047023B" w:rsidP="00295533">
      <w:pPr>
        <w:pStyle w:val="ListParagraph"/>
        <w:numPr>
          <w:ilvl w:val="0"/>
          <w:numId w:val="3"/>
        </w:numPr>
        <w:jc w:val="both"/>
      </w:pPr>
      <w:r>
        <w:t xml:space="preserve">A bheith íogaireach do riachtanais na mac léinn agus rúndacht a choinneáil i gcónaí.  </w:t>
      </w:r>
    </w:p>
    <w:p w14:paraId="6FD58811" w14:textId="22E3648F" w:rsidR="00275F91" w:rsidRDefault="00275F91" w:rsidP="00295533">
      <w:pPr>
        <w:pStyle w:val="ListParagraph"/>
        <w:numPr>
          <w:ilvl w:val="0"/>
          <w:numId w:val="3"/>
        </w:numPr>
        <w:jc w:val="both"/>
      </w:pPr>
      <w:r>
        <w:t>A bheith ábalta oibriú mar dhuine éifeachtach den fhoireann.</w:t>
      </w:r>
    </w:p>
    <w:p w14:paraId="6DD1EB29" w14:textId="4BAC37D5" w:rsidR="00275F91" w:rsidRDefault="00275F91" w:rsidP="00295533">
      <w:pPr>
        <w:pStyle w:val="ListParagraph"/>
        <w:numPr>
          <w:ilvl w:val="0"/>
          <w:numId w:val="3"/>
        </w:numPr>
        <w:jc w:val="both"/>
      </w:pPr>
      <w:r>
        <w:t>A bheith ábalta oibriú go neamhspleách, agus as a stuaim féin.</w:t>
      </w:r>
    </w:p>
    <w:p w14:paraId="4EA3298F" w14:textId="77777777" w:rsidR="00275F91" w:rsidRDefault="00275F91" w:rsidP="00295533">
      <w:pPr>
        <w:pStyle w:val="ListParagraph"/>
        <w:numPr>
          <w:ilvl w:val="0"/>
          <w:numId w:val="3"/>
        </w:numPr>
        <w:jc w:val="both"/>
      </w:pPr>
      <w:r>
        <w:t xml:space="preserve">Tá taithí mhúinteoireachta roimhe seo inmhianaithe. </w:t>
      </w:r>
    </w:p>
    <w:p w14:paraId="647E206C" w14:textId="77777777" w:rsidR="00275F91" w:rsidRDefault="00275F91" w:rsidP="00295533">
      <w:pPr>
        <w:pStyle w:val="ListParagraph"/>
        <w:numPr>
          <w:ilvl w:val="0"/>
          <w:numId w:val="3"/>
        </w:numPr>
        <w:jc w:val="both"/>
      </w:pPr>
      <w:r>
        <w:t>Sárscileanna idirphearsanta agus cumarsáide.</w:t>
      </w:r>
    </w:p>
    <w:p w14:paraId="701C4A94" w14:textId="77777777" w:rsidR="0047023B" w:rsidRDefault="00275F91" w:rsidP="00295533">
      <w:pPr>
        <w:pStyle w:val="ListParagraph"/>
        <w:numPr>
          <w:ilvl w:val="0"/>
          <w:numId w:val="3"/>
        </w:numPr>
        <w:jc w:val="both"/>
      </w:pPr>
      <w:r>
        <w:t>Sárscileanna eagrúcháin.</w:t>
      </w:r>
    </w:p>
    <w:p w14:paraId="4B983B9B" w14:textId="5B1C84B7" w:rsidR="00275F91" w:rsidRDefault="00275F91" w:rsidP="00295533">
      <w:pPr>
        <w:pStyle w:val="ListParagraph"/>
        <w:numPr>
          <w:ilvl w:val="0"/>
          <w:numId w:val="3"/>
        </w:numPr>
        <w:jc w:val="both"/>
      </w:pPr>
      <w:r>
        <w:t>A bheith tiomanta timpeallacht foghlama spreagúil a chothú atá dírithe ar an mac léinn.</w:t>
      </w:r>
    </w:p>
    <w:p w14:paraId="214E83A0" w14:textId="3580BB22" w:rsidR="007E73BB" w:rsidRDefault="007E73BB"/>
    <w:sectPr w:rsidR="007E73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61CFB"/>
    <w:multiLevelType w:val="hybridMultilevel"/>
    <w:tmpl w:val="EAB48ED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26FB1990"/>
    <w:multiLevelType w:val="hybridMultilevel"/>
    <w:tmpl w:val="CE006884"/>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2D915D91"/>
    <w:multiLevelType w:val="hybridMultilevel"/>
    <w:tmpl w:val="963C21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05C44B3"/>
    <w:multiLevelType w:val="hybridMultilevel"/>
    <w:tmpl w:val="AD7846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517302708">
    <w:abstractNumId w:val="1"/>
  </w:num>
  <w:num w:numId="2" w16cid:durableId="2094426285">
    <w:abstractNumId w:val="3"/>
  </w:num>
  <w:num w:numId="3" w16cid:durableId="1423988028">
    <w:abstractNumId w:val="2"/>
  </w:num>
  <w:num w:numId="4" w16cid:durableId="1024091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F91"/>
    <w:rsid w:val="00021A15"/>
    <w:rsid w:val="000847C5"/>
    <w:rsid w:val="0011562D"/>
    <w:rsid w:val="00213667"/>
    <w:rsid w:val="00216CD2"/>
    <w:rsid w:val="002419FF"/>
    <w:rsid w:val="00275709"/>
    <w:rsid w:val="00275F91"/>
    <w:rsid w:val="00295533"/>
    <w:rsid w:val="00304F8F"/>
    <w:rsid w:val="00376DBF"/>
    <w:rsid w:val="0040738B"/>
    <w:rsid w:val="004273F2"/>
    <w:rsid w:val="004363B8"/>
    <w:rsid w:val="0047023B"/>
    <w:rsid w:val="00472512"/>
    <w:rsid w:val="00483446"/>
    <w:rsid w:val="0048389E"/>
    <w:rsid w:val="004A6E6F"/>
    <w:rsid w:val="004F2643"/>
    <w:rsid w:val="005123BC"/>
    <w:rsid w:val="00520E00"/>
    <w:rsid w:val="00531E11"/>
    <w:rsid w:val="00560BBB"/>
    <w:rsid w:val="00577880"/>
    <w:rsid w:val="00593043"/>
    <w:rsid w:val="005E572E"/>
    <w:rsid w:val="00617C84"/>
    <w:rsid w:val="00632CB8"/>
    <w:rsid w:val="0068496B"/>
    <w:rsid w:val="006B6303"/>
    <w:rsid w:val="006F217C"/>
    <w:rsid w:val="0071277F"/>
    <w:rsid w:val="00725583"/>
    <w:rsid w:val="00762715"/>
    <w:rsid w:val="007E73BB"/>
    <w:rsid w:val="00822BEE"/>
    <w:rsid w:val="00836518"/>
    <w:rsid w:val="008E35B7"/>
    <w:rsid w:val="00925AED"/>
    <w:rsid w:val="00946D5F"/>
    <w:rsid w:val="009757AA"/>
    <w:rsid w:val="00A85DE0"/>
    <w:rsid w:val="00B673E3"/>
    <w:rsid w:val="00CC1DC9"/>
    <w:rsid w:val="00D4243B"/>
    <w:rsid w:val="00D43616"/>
    <w:rsid w:val="00DD2BE0"/>
    <w:rsid w:val="00E2748B"/>
    <w:rsid w:val="00E61E5D"/>
    <w:rsid w:val="00E870AE"/>
    <w:rsid w:val="00E9293D"/>
    <w:rsid w:val="00EB2307"/>
    <w:rsid w:val="00EE0CBA"/>
    <w:rsid w:val="00FB51D8"/>
    <w:rsid w:val="0E727F70"/>
    <w:rsid w:val="40B27302"/>
    <w:rsid w:val="4598EBBC"/>
    <w:rsid w:val="5D11F611"/>
    <w:rsid w:val="64D67DCA"/>
    <w:rsid w:val="7653578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0999E"/>
  <w15:chartTrackingRefBased/>
  <w15:docId w15:val="{AD4E7818-345F-4CCF-B598-5FD6FA28C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ga-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5F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75F9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75F9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5F9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75F91"/>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275F91"/>
    <w:pPr>
      <w:ind w:left="720"/>
      <w:contextualSpacing/>
    </w:pPr>
  </w:style>
  <w:style w:type="character" w:styleId="Hyperlink">
    <w:name w:val="Hyperlink"/>
    <w:basedOn w:val="DefaultParagraphFont"/>
    <w:uiPriority w:val="99"/>
    <w:unhideWhenUsed/>
    <w:rsid w:val="00275F91"/>
    <w:rPr>
      <w:color w:val="0563C1" w:themeColor="hyperlink"/>
      <w:u w:val="single"/>
    </w:rPr>
  </w:style>
  <w:style w:type="character" w:customStyle="1" w:styleId="UnresolvedMention1">
    <w:name w:val="Unresolved Mention1"/>
    <w:basedOn w:val="DefaultParagraphFont"/>
    <w:uiPriority w:val="99"/>
    <w:semiHidden/>
    <w:unhideWhenUsed/>
    <w:rsid w:val="00275F91"/>
    <w:rPr>
      <w:color w:val="605E5C"/>
      <w:shd w:val="clear" w:color="auto" w:fill="E1DFDD"/>
    </w:rPr>
  </w:style>
  <w:style w:type="character" w:customStyle="1" w:styleId="Heading2Char">
    <w:name w:val="Heading 2 Char"/>
    <w:basedOn w:val="DefaultParagraphFont"/>
    <w:link w:val="Heading2"/>
    <w:uiPriority w:val="9"/>
    <w:rsid w:val="00275F91"/>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9757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59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brary.universityofgalway.ie/studenthelpe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948</Words>
  <Characters>5404</Characters>
  <Application>Microsoft Office Word</Application>
  <DocSecurity>0</DocSecurity>
  <Lines>45</Lines>
  <Paragraphs>12</Paragraphs>
  <ScaleCrop>false</ScaleCrop>
  <Company/>
  <LinksUpToDate>false</LinksUpToDate>
  <CharactersWithSpaces>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Bohan, Evelyn</dc:creator>
  <cp:keywords/>
  <dc:description/>
  <cp:lastModifiedBy>Kennedy, Eileen</cp:lastModifiedBy>
  <cp:revision>23</cp:revision>
  <dcterms:created xsi:type="dcterms:W3CDTF">2024-10-18T09:26:00Z</dcterms:created>
  <dcterms:modified xsi:type="dcterms:W3CDTF">2024-10-18T15:44:00Z</dcterms:modified>
</cp:coreProperties>
</file>